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B707B" w:rsidRDefault="006B707B">
      <w:pPr>
        <w:pStyle w:val="ParagraphStyle0"/>
        <w:framePr w:w="10658" w:h="1640" w:hRule="exact" w:wrap="auto" w:vAnchor="page" w:hAnchor="margin" w:y="680"/>
        <w:rPr>
          <w:rStyle w:val="FakeCharacterStyle"/>
        </w:rPr>
      </w:pPr>
    </w:p>
    <w:p w:rsidR="006B707B" w:rsidRDefault="006B707B">
      <w:pPr>
        <w:pStyle w:val="ParagraphStyle2"/>
        <w:framePr w:w="10568" w:h="304" w:hRule="exact" w:wrap="auto" w:vAnchor="page" w:hAnchor="margin" w:x="45" w:y="2320"/>
        <w:rPr>
          <w:rStyle w:val="FakeCharacterStyle"/>
        </w:rPr>
      </w:pPr>
      <w:bookmarkStart w:id="0" w:name="_GoBack"/>
      <w:bookmarkEnd w:id="0"/>
    </w:p>
    <w:p w:rsidR="006B707B" w:rsidRDefault="001429DC">
      <w:pPr>
        <w:pStyle w:val="ParagraphStyle3"/>
        <w:framePr w:w="10572" w:h="274" w:hRule="exact" w:wrap="auto" w:vAnchor="page" w:hAnchor="margin" w:x="43" w:y="2335"/>
        <w:rPr>
          <w:rStyle w:val="CharacterStyle1"/>
          <w:rFonts w:eastAsia="Calibri"/>
        </w:rPr>
      </w:pPr>
      <w:r>
        <w:rPr>
          <w:rStyle w:val="CharacterStyle1"/>
          <w:rFonts w:eastAsia="Calibri"/>
        </w:rPr>
        <w:t>Схема расположения границ публичного сервитута</w:t>
      </w:r>
    </w:p>
    <w:p w:rsidR="006B707B" w:rsidRDefault="006B707B">
      <w:pPr>
        <w:pStyle w:val="ParagraphStyle4"/>
        <w:framePr w:w="10568" w:h="13815" w:hRule="exact" w:wrap="auto" w:vAnchor="page" w:hAnchor="margin" w:x="45" w:y="2625"/>
        <w:rPr>
          <w:rStyle w:val="FakeCharacterStyle"/>
        </w:rPr>
      </w:pPr>
    </w:p>
    <w:p w:rsidR="006B707B" w:rsidRDefault="001429DC">
      <w:pPr>
        <w:pStyle w:val="ParagraphStyle5"/>
        <w:framePr w:w="10545" w:h="11034" w:hRule="exact" w:wrap="auto" w:vAnchor="page" w:hAnchor="margin" w:x="57" w:y="2681"/>
        <w:rPr>
          <w:rStyle w:val="FakeCharacterStyle"/>
        </w:rPr>
      </w:pPr>
      <w:r>
        <w:rPr>
          <w:noProof/>
        </w:rPr>
        <w:drawing>
          <wp:inline distT="0" distB="0" distL="0" distR="0">
            <wp:extent cx="6696075" cy="700722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96075" cy="700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707B" w:rsidRDefault="006B707B">
      <w:pPr>
        <w:pStyle w:val="ParagraphStyle6"/>
        <w:framePr w:w="10658" w:h="2443" w:hRule="exact" w:wrap="auto" w:vAnchor="page" w:hAnchor="margin" w:y="13998"/>
        <w:rPr>
          <w:rStyle w:val="FakeCharacterStyle"/>
        </w:rPr>
      </w:pPr>
    </w:p>
    <w:p w:rsidR="006B707B" w:rsidRDefault="001429DC">
      <w:pPr>
        <w:pStyle w:val="ParagraphStyle5"/>
        <w:framePr w:w="567" w:h="2126" w:hRule="exact" w:wrap="auto" w:vAnchor="page" w:hAnchor="margin" w:x="10091" w:y="2683"/>
        <w:rPr>
          <w:rStyle w:val="FakeCharacterStyle"/>
        </w:rPr>
      </w:pPr>
      <w:r>
        <w:rPr>
          <w:noProof/>
        </w:rPr>
        <w:drawing>
          <wp:inline distT="0" distB="0" distL="0" distR="0">
            <wp:extent cx="361950" cy="135255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707B" w:rsidRDefault="001429DC">
      <w:pPr>
        <w:pStyle w:val="ParagraphStyle7"/>
        <w:framePr w:w="2674" w:h="274" w:hRule="exact" w:wrap="auto" w:vAnchor="page" w:hAnchor="margin" w:x="3936" w:y="13724"/>
        <w:rPr>
          <w:rStyle w:val="CharacterStyle2"/>
          <w:rFonts w:eastAsia="Calibri"/>
        </w:rPr>
      </w:pPr>
      <w:r>
        <w:rPr>
          <w:rStyle w:val="CharacterStyle2"/>
          <w:rFonts w:eastAsia="Calibri"/>
        </w:rPr>
        <w:t>Масштаб 1:1 000</w:t>
      </w:r>
    </w:p>
    <w:p w:rsidR="006B707B" w:rsidRDefault="001429DC">
      <w:pPr>
        <w:pStyle w:val="ParagraphStyle8"/>
        <w:framePr w:w="10489" w:h="274" w:hRule="exact" w:wrap="auto" w:vAnchor="page" w:hAnchor="margin" w:x="141" w:y="13998"/>
        <w:rPr>
          <w:rStyle w:val="CharacterStyle3"/>
          <w:rFonts w:eastAsia="Calibri"/>
        </w:rPr>
      </w:pPr>
      <w:r>
        <w:rPr>
          <w:rStyle w:val="CharacterStyle3"/>
          <w:rFonts w:eastAsia="Calibri"/>
        </w:rPr>
        <w:t>Условные обозначения:</w:t>
      </w:r>
    </w:p>
    <w:p w:rsidR="006B707B" w:rsidRDefault="001429DC">
      <w:pPr>
        <w:pStyle w:val="ParagraphStyle9"/>
        <w:framePr w:w="3941" w:h="251" w:hRule="exact" w:wrap="auto" w:vAnchor="page" w:hAnchor="margin" w:x="1304" w:y="14376"/>
        <w:rPr>
          <w:rStyle w:val="CharacterStyle4"/>
          <w:rFonts w:eastAsia="Calibri"/>
        </w:rPr>
      </w:pPr>
      <w:r>
        <w:rPr>
          <w:rStyle w:val="CharacterStyle4"/>
          <w:rFonts w:eastAsia="Calibri"/>
        </w:rPr>
        <w:t>- Граница публичного сервитута</w:t>
      </w:r>
    </w:p>
    <w:p w:rsidR="006B707B" w:rsidRDefault="001429DC">
      <w:pPr>
        <w:pStyle w:val="ParagraphStyle10"/>
        <w:framePr w:w="1134" w:h="454" w:hRule="exact" w:wrap="auto" w:vAnchor="page" w:hAnchor="margin" w:x="142" w:y="14347"/>
        <w:rPr>
          <w:rStyle w:val="FakeCharacterStyle"/>
        </w:rPr>
      </w:pPr>
      <w:r>
        <w:rPr>
          <w:noProof/>
        </w:rPr>
        <w:drawing>
          <wp:inline distT="0" distB="0" distL="0" distR="0">
            <wp:extent cx="718820" cy="286385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882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707B" w:rsidRDefault="001429DC">
      <w:pPr>
        <w:pStyle w:val="ParagraphStyle9"/>
        <w:framePr w:w="3941" w:h="490" w:hRule="exact" w:wrap="auto" w:vAnchor="page" w:hAnchor="margin" w:x="6632" w:y="14376"/>
        <w:rPr>
          <w:rStyle w:val="CharacterStyle4"/>
          <w:rFonts w:eastAsia="Calibri"/>
        </w:rPr>
      </w:pPr>
      <w:r>
        <w:rPr>
          <w:rStyle w:val="CharacterStyle4"/>
          <w:rFonts w:eastAsia="Calibri"/>
        </w:rPr>
        <w:t xml:space="preserve">- Граница </w:t>
      </w:r>
      <w:r>
        <w:rPr>
          <w:rStyle w:val="CharacterStyle4"/>
          <w:rFonts w:eastAsia="Calibri"/>
        </w:rPr>
        <w:t>сооружения "Канализационная сеть"</w:t>
      </w:r>
    </w:p>
    <w:p w:rsidR="006B707B" w:rsidRDefault="001429DC">
      <w:pPr>
        <w:pStyle w:val="ParagraphStyle10"/>
        <w:framePr w:w="1134" w:h="454" w:hRule="exact" w:wrap="auto" w:vAnchor="page" w:hAnchor="margin" w:x="5470" w:y="14347"/>
        <w:rPr>
          <w:rStyle w:val="FakeCharacterStyle"/>
        </w:rPr>
      </w:pPr>
      <w:r>
        <w:rPr>
          <w:noProof/>
        </w:rPr>
        <w:drawing>
          <wp:inline distT="0" distB="0" distL="0" distR="0">
            <wp:extent cx="718820" cy="286385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882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707B" w:rsidRDefault="001429DC">
      <w:pPr>
        <w:pStyle w:val="ParagraphStyle9"/>
        <w:framePr w:w="3941" w:h="251" w:hRule="exact" w:wrap="auto" w:vAnchor="page" w:hAnchor="margin" w:x="1304" w:y="14922"/>
        <w:rPr>
          <w:rStyle w:val="CharacterStyle4"/>
          <w:rFonts w:eastAsia="Calibri"/>
        </w:rPr>
      </w:pPr>
      <w:r>
        <w:rPr>
          <w:rStyle w:val="CharacterStyle4"/>
          <w:rFonts w:eastAsia="Calibri"/>
        </w:rPr>
        <w:t>- Граница кадастрового квартала</w:t>
      </w:r>
    </w:p>
    <w:p w:rsidR="006B707B" w:rsidRDefault="001429DC">
      <w:pPr>
        <w:pStyle w:val="ParagraphStyle10"/>
        <w:framePr w:w="1134" w:h="454" w:hRule="exact" w:wrap="auto" w:vAnchor="page" w:hAnchor="margin" w:x="142" w:y="14894"/>
        <w:rPr>
          <w:rStyle w:val="FakeCharacterStyle"/>
        </w:rPr>
      </w:pPr>
      <w:r>
        <w:rPr>
          <w:noProof/>
        </w:rPr>
        <w:drawing>
          <wp:inline distT="0" distB="0" distL="0" distR="0">
            <wp:extent cx="719455" cy="288290"/>
            <wp:effectExtent l="0" t="0" r="0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288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707B" w:rsidRDefault="001429DC">
      <w:pPr>
        <w:pStyle w:val="ParagraphStyle9"/>
        <w:framePr w:w="3941" w:h="251" w:hRule="exact" w:wrap="auto" w:vAnchor="page" w:hAnchor="margin" w:x="6632" w:y="14922"/>
        <w:rPr>
          <w:rStyle w:val="CharacterStyle4"/>
          <w:rFonts w:eastAsia="Calibri"/>
        </w:rPr>
      </w:pPr>
      <w:r>
        <w:rPr>
          <w:rStyle w:val="CharacterStyle4"/>
          <w:rFonts w:eastAsia="Calibri"/>
        </w:rPr>
        <w:t>- Граница земельного участка</w:t>
      </w:r>
    </w:p>
    <w:p w:rsidR="006B707B" w:rsidRDefault="001429DC">
      <w:pPr>
        <w:pStyle w:val="ParagraphStyle10"/>
        <w:framePr w:w="1134" w:h="454" w:hRule="exact" w:wrap="auto" w:vAnchor="page" w:hAnchor="margin" w:x="5470" w:y="14894"/>
        <w:rPr>
          <w:rStyle w:val="FakeCharacterStyle"/>
        </w:rPr>
      </w:pPr>
      <w:r>
        <w:rPr>
          <w:noProof/>
        </w:rPr>
        <w:drawing>
          <wp:inline distT="0" distB="0" distL="0" distR="0">
            <wp:extent cx="718820" cy="286385"/>
            <wp:effectExtent l="0" t="0" r="0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1882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707B" w:rsidRDefault="001429DC">
      <w:pPr>
        <w:pStyle w:val="ParagraphStyle9"/>
        <w:framePr w:w="3941" w:h="490" w:hRule="exact" w:wrap="auto" w:vAnchor="page" w:hAnchor="margin" w:x="1304" w:y="15404"/>
        <w:rPr>
          <w:rStyle w:val="CharacterStyle4"/>
          <w:rFonts w:eastAsia="Calibri"/>
        </w:rPr>
      </w:pPr>
      <w:r>
        <w:rPr>
          <w:rStyle w:val="CharacterStyle4"/>
          <w:rFonts w:eastAsia="Calibri"/>
        </w:rPr>
        <w:t>- Кадастровый номер сооружения "Канализационная сеть"</w:t>
      </w:r>
    </w:p>
    <w:p w:rsidR="006B707B" w:rsidRDefault="001429DC">
      <w:pPr>
        <w:pStyle w:val="ParagraphStyle10"/>
        <w:framePr w:w="1134" w:h="454" w:hRule="exact" w:wrap="auto" w:vAnchor="page" w:hAnchor="margin" w:x="142" w:y="15376"/>
        <w:rPr>
          <w:rStyle w:val="FakeCharacterStyle"/>
        </w:rPr>
      </w:pPr>
      <w:r>
        <w:rPr>
          <w:noProof/>
        </w:rPr>
        <w:drawing>
          <wp:inline distT="0" distB="0" distL="0" distR="0">
            <wp:extent cx="720090" cy="28702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287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707B" w:rsidRDefault="001429DC">
      <w:pPr>
        <w:pStyle w:val="ParagraphStyle9"/>
        <w:framePr w:w="3941" w:h="251" w:hRule="exact" w:wrap="auto" w:vAnchor="page" w:hAnchor="margin" w:x="6632" w:y="15404"/>
        <w:rPr>
          <w:rStyle w:val="CharacterStyle4"/>
          <w:rFonts w:eastAsia="Calibri"/>
        </w:rPr>
      </w:pPr>
      <w:r>
        <w:rPr>
          <w:rStyle w:val="CharacterStyle4"/>
          <w:rFonts w:eastAsia="Calibri"/>
        </w:rPr>
        <w:t>- Номер кадастрового квартала</w:t>
      </w:r>
    </w:p>
    <w:p w:rsidR="006B707B" w:rsidRDefault="001429DC">
      <w:pPr>
        <w:pStyle w:val="ParagraphStyle10"/>
        <w:framePr w:w="1134" w:h="454" w:hRule="exact" w:wrap="auto" w:vAnchor="page" w:hAnchor="margin" w:x="5470" w:y="15376"/>
        <w:rPr>
          <w:rStyle w:val="FakeCharacterStyle"/>
        </w:rPr>
      </w:pPr>
      <w:r>
        <w:rPr>
          <w:noProof/>
        </w:rPr>
        <w:drawing>
          <wp:inline distT="0" distB="0" distL="0" distR="0">
            <wp:extent cx="720090" cy="288925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288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707B" w:rsidRDefault="001429DC">
      <w:pPr>
        <w:pStyle w:val="ParagraphStyle9"/>
        <w:framePr w:w="3941" w:h="251" w:hRule="exact" w:wrap="auto" w:vAnchor="page" w:hAnchor="margin" w:x="1304" w:y="15951"/>
        <w:rPr>
          <w:rStyle w:val="CharacterStyle4"/>
          <w:rFonts w:eastAsia="Calibri"/>
        </w:rPr>
      </w:pPr>
      <w:r>
        <w:rPr>
          <w:rStyle w:val="CharacterStyle4"/>
          <w:rFonts w:eastAsia="Calibri"/>
        </w:rPr>
        <w:t>- Кадастровый номер земельного участка</w:t>
      </w:r>
    </w:p>
    <w:p w:rsidR="006B707B" w:rsidRDefault="001429DC">
      <w:pPr>
        <w:pStyle w:val="ParagraphStyle10"/>
        <w:framePr w:w="1134" w:h="454" w:hRule="exact" w:wrap="auto" w:vAnchor="page" w:hAnchor="margin" w:x="142" w:y="15923"/>
        <w:rPr>
          <w:rStyle w:val="FakeCharacterStyle"/>
        </w:rPr>
      </w:pPr>
      <w:r>
        <w:rPr>
          <w:noProof/>
        </w:rPr>
        <w:drawing>
          <wp:inline distT="0" distB="0" distL="0" distR="0">
            <wp:extent cx="719455" cy="288290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288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707B" w:rsidRDefault="001429DC">
      <w:pPr>
        <w:pStyle w:val="ParagraphStyle9"/>
        <w:framePr w:w="3941" w:h="490" w:hRule="exact" w:wrap="auto" w:vAnchor="page" w:hAnchor="margin" w:x="6632" w:y="15951"/>
        <w:rPr>
          <w:rStyle w:val="CharacterStyle4"/>
          <w:rFonts w:eastAsia="Calibri"/>
        </w:rPr>
      </w:pPr>
      <w:r>
        <w:rPr>
          <w:rStyle w:val="CharacterStyle4"/>
          <w:rFonts w:eastAsia="Calibri"/>
        </w:rPr>
        <w:t xml:space="preserve">- Обозначение характерной </w:t>
      </w:r>
      <w:r>
        <w:rPr>
          <w:rStyle w:val="CharacterStyle4"/>
          <w:rFonts w:eastAsia="Calibri"/>
        </w:rPr>
        <w:t>точки границы публичного сервитута</w:t>
      </w:r>
    </w:p>
    <w:p w:rsidR="006B707B" w:rsidRDefault="001429DC">
      <w:pPr>
        <w:pStyle w:val="ParagraphStyle10"/>
        <w:framePr w:w="1134" w:h="454" w:hRule="exact" w:wrap="auto" w:vAnchor="page" w:hAnchor="margin" w:x="5470" w:y="15923"/>
        <w:rPr>
          <w:rStyle w:val="FakeCharacterStyle"/>
        </w:rPr>
      </w:pPr>
      <w:r>
        <w:rPr>
          <w:noProof/>
        </w:rPr>
        <w:drawing>
          <wp:inline distT="0" distB="0" distL="0" distR="0">
            <wp:extent cx="718185" cy="287655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18185" cy="287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B707B">
      <w:pgSz w:w="11908" w:h="16833"/>
      <w:pgMar w:top="680" w:right="566" w:bottom="396" w:left="68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07B"/>
    <w:rsid w:val="001429DC"/>
    <w:rsid w:val="006B707B"/>
    <w:rsid w:val="00E3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3DF1506-2510-46E2-AF15-5EA02E7E6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0">
    <w:name w:val="ParagraphStyle0"/>
    <w:hidden/>
    <w:pPr>
      <w:shd w:val="clear" w:color="auto" w:fill="FFFFFF"/>
    </w:pPr>
  </w:style>
  <w:style w:type="paragraph" w:customStyle="1" w:styleId="ParagraphStyle1">
    <w:name w:val="ParagraphStyle1"/>
    <w:hidden/>
    <w:pPr>
      <w:jc w:val="right"/>
    </w:pPr>
  </w:style>
  <w:style w:type="paragraph" w:customStyle="1" w:styleId="ParagraphStyle2">
    <w:name w:val="ParagraphStyle2"/>
    <w:hidden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</w:pPr>
  </w:style>
  <w:style w:type="paragraph" w:customStyle="1" w:styleId="ParagraphStyle3">
    <w:name w:val="ParagraphStyle3"/>
    <w:hidden/>
    <w:pPr>
      <w:jc w:val="center"/>
    </w:pPr>
  </w:style>
  <w:style w:type="paragraph" w:customStyle="1" w:styleId="ParagraphStyle4">
    <w:name w:val="ParagraphStyle4"/>
    <w:hidden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</w:pPr>
  </w:style>
  <w:style w:type="paragraph" w:customStyle="1" w:styleId="ParagraphStyle5">
    <w:name w:val="ParagraphStyle5"/>
    <w:hidden/>
  </w:style>
  <w:style w:type="paragraph" w:customStyle="1" w:styleId="ParagraphStyle6">
    <w:name w:val="ParagraphStyle6"/>
    <w:hidden/>
    <w:pPr>
      <w:shd w:val="clear" w:color="auto" w:fill="FFFFFF"/>
    </w:pPr>
  </w:style>
  <w:style w:type="paragraph" w:customStyle="1" w:styleId="ParagraphStyle7">
    <w:name w:val="ParagraphStyle7"/>
    <w:hidden/>
    <w:pPr>
      <w:shd w:val="clear" w:color="auto" w:fill="FFFFFF"/>
      <w:jc w:val="center"/>
    </w:pPr>
  </w:style>
  <w:style w:type="paragraph" w:customStyle="1" w:styleId="ParagraphStyle8">
    <w:name w:val="ParagraphStyle8"/>
    <w:hidden/>
  </w:style>
  <w:style w:type="paragraph" w:customStyle="1" w:styleId="ParagraphStyle9">
    <w:name w:val="ParagraphStyle9"/>
    <w:hidden/>
  </w:style>
  <w:style w:type="paragraph" w:customStyle="1" w:styleId="ParagraphStyle10">
    <w:name w:val="ParagraphStyle10"/>
    <w:hidden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character" w:customStyle="1" w:styleId="FakeCharacterStyle">
    <w:name w:val="FakeCharacterStyle"/>
    <w:hidden/>
    <w:rPr>
      <w:sz w:val="1"/>
      <w:szCs w:val="1"/>
    </w:rPr>
  </w:style>
  <w:style w:type="character" w:customStyle="1" w:styleId="CharacterStyle0">
    <w:name w:val="CharacterStyle0"/>
    <w:hidden/>
    <w:rPr>
      <w:rFonts w:ascii="Times New Roman" w:eastAsia="Times New Roman" w:hAnsi="Times New Roman"/>
      <w:b w:val="0"/>
      <w:i w:val="0"/>
      <w:strike w:val="0"/>
      <w:noProof/>
      <w:color w:val="000000"/>
      <w:sz w:val="28"/>
      <w:szCs w:val="28"/>
      <w:u w:val="none"/>
    </w:rPr>
  </w:style>
  <w:style w:type="character" w:customStyle="1" w:styleId="CharacterStyle1">
    <w:name w:val="CharacterStyle1"/>
    <w:hidden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">
    <w:name w:val="CharacterStyle2"/>
    <w:hidden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3">
    <w:name w:val="CharacterStyle3"/>
    <w:hidden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4">
    <w:name w:val="CharacterStyle4"/>
    <w:hidden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jp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Силачева Юлия Николаевна</dc:creator>
  <cp:lastModifiedBy>Силачева Юлия Николаевна</cp:lastModifiedBy>
  <cp:revision>3</cp:revision>
  <dcterms:created xsi:type="dcterms:W3CDTF">2023-08-15T08:06:00Z</dcterms:created>
  <dcterms:modified xsi:type="dcterms:W3CDTF">2023-08-15T08:06:00Z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XVersion">
    <vt:lpwstr>18.1.17.0</vt:lpwstr>
  </property>
</Properties>
</file>