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63" w:rsidRDefault="00E50A2A" w:rsidP="00360787">
      <w:pPr>
        <w:pStyle w:val="a3"/>
        <w:spacing w:line="240" w:lineRule="auto"/>
        <w:ind w:left="0"/>
        <w:jc w:val="center"/>
        <w:rPr>
          <w:rFonts w:cstheme="minorHAnsi"/>
          <w:b/>
          <w:caps/>
          <w:color w:val="002060"/>
          <w:sz w:val="36"/>
          <w:szCs w:val="36"/>
        </w:rPr>
      </w:pPr>
      <w:r>
        <w:rPr>
          <w:rFonts w:cstheme="minorHAnsi"/>
          <w:b/>
          <w:caps/>
          <w:color w:val="002060"/>
          <w:sz w:val="36"/>
          <w:szCs w:val="36"/>
        </w:rPr>
        <w:t>новое в налогообложении</w:t>
      </w:r>
      <w:r w:rsidR="003C7E2A">
        <w:rPr>
          <w:rFonts w:cstheme="minorHAnsi"/>
          <w:b/>
          <w:caps/>
          <w:color w:val="002060"/>
          <w:sz w:val="36"/>
          <w:szCs w:val="36"/>
        </w:rPr>
        <w:t xml:space="preserve"> доходов от</w:t>
      </w:r>
      <w:r w:rsidR="009D10F9">
        <w:rPr>
          <w:rFonts w:cstheme="minorHAnsi"/>
          <w:b/>
          <w:caps/>
          <w:color w:val="002060"/>
          <w:sz w:val="36"/>
          <w:szCs w:val="36"/>
        </w:rPr>
        <w:t xml:space="preserve"> продаж</w:t>
      </w:r>
      <w:r w:rsidR="003C7E2A">
        <w:rPr>
          <w:rFonts w:cstheme="minorHAnsi"/>
          <w:b/>
          <w:caps/>
          <w:color w:val="002060"/>
          <w:sz w:val="36"/>
          <w:szCs w:val="36"/>
        </w:rPr>
        <w:t>и</w:t>
      </w:r>
      <w:r w:rsidR="00D825B0" w:rsidRPr="00360787">
        <w:rPr>
          <w:rFonts w:cstheme="minorHAnsi"/>
          <w:b/>
          <w:caps/>
          <w:color w:val="002060"/>
          <w:sz w:val="36"/>
          <w:szCs w:val="36"/>
        </w:rPr>
        <w:t xml:space="preserve"> имущества</w:t>
      </w:r>
      <w:r w:rsidR="003C7E2A" w:rsidRPr="003C7E2A">
        <w:rPr>
          <w:rFonts w:cstheme="minorHAnsi"/>
          <w:b/>
          <w:caps/>
          <w:color w:val="002060"/>
          <w:sz w:val="36"/>
          <w:szCs w:val="36"/>
        </w:rPr>
        <w:t xml:space="preserve"> </w:t>
      </w:r>
    </w:p>
    <w:p w:rsidR="006B3BCB" w:rsidRPr="00360787" w:rsidRDefault="006B3BCB" w:rsidP="00360787">
      <w:pPr>
        <w:pStyle w:val="a3"/>
        <w:spacing w:line="240" w:lineRule="auto"/>
        <w:ind w:left="0"/>
        <w:jc w:val="center"/>
        <w:rPr>
          <w:rFonts w:cstheme="minorHAnsi"/>
          <w:b/>
          <w:caps/>
          <w:color w:val="002060"/>
          <w:sz w:val="36"/>
          <w:szCs w:val="36"/>
        </w:rPr>
      </w:pPr>
    </w:p>
    <w:p w:rsidR="00D57C77" w:rsidRPr="006B3BCB" w:rsidRDefault="00D57C77" w:rsidP="00360787">
      <w:pPr>
        <w:autoSpaceDE w:val="0"/>
        <w:autoSpaceDN w:val="0"/>
        <w:adjustRightInd w:val="0"/>
        <w:spacing w:after="120" w:line="240" w:lineRule="auto"/>
        <w:ind w:left="425"/>
        <w:jc w:val="both"/>
        <w:rPr>
          <w:rFonts w:cs="Times New Roman"/>
          <w:sz w:val="35"/>
          <w:szCs w:val="35"/>
        </w:rPr>
      </w:pPr>
      <w:r w:rsidRPr="006B3BCB">
        <w:rPr>
          <w:rFonts w:cs="Times New Roman"/>
          <w:sz w:val="35"/>
          <w:szCs w:val="35"/>
        </w:rPr>
        <w:t>Начиная с доходов, полученных в 2021 году</w:t>
      </w:r>
      <w:r w:rsidR="003C7E2A" w:rsidRPr="006B3BCB">
        <w:rPr>
          <w:rFonts w:cs="Times New Roman"/>
          <w:sz w:val="35"/>
          <w:szCs w:val="35"/>
        </w:rPr>
        <w:t>,</w:t>
      </w:r>
      <w:r w:rsidRPr="006B3BCB">
        <w:rPr>
          <w:rFonts w:cs="Times New Roman"/>
          <w:sz w:val="35"/>
          <w:szCs w:val="35"/>
        </w:rPr>
        <w:t xml:space="preserve"> </w:t>
      </w:r>
      <w:r w:rsidR="003C7E2A" w:rsidRPr="006B3BCB">
        <w:rPr>
          <w:rFonts w:cs="Times New Roman"/>
          <w:sz w:val="35"/>
          <w:szCs w:val="35"/>
        </w:rPr>
        <w:t>независимо от срока нахождения в собственности</w:t>
      </w:r>
      <w:r w:rsidR="003C7E2A" w:rsidRPr="006B3BCB">
        <w:rPr>
          <w:rFonts w:cs="Times New Roman"/>
          <w:sz w:val="35"/>
          <w:szCs w:val="35"/>
        </w:rPr>
        <w:t xml:space="preserve"> </w:t>
      </w:r>
      <w:r w:rsidRPr="006B3BCB">
        <w:rPr>
          <w:rFonts w:cs="Times New Roman"/>
          <w:b/>
          <w:sz w:val="35"/>
          <w:szCs w:val="35"/>
        </w:rPr>
        <w:t xml:space="preserve">освобождаются от </w:t>
      </w:r>
      <w:r w:rsidR="00503A33" w:rsidRPr="006B3BCB">
        <w:rPr>
          <w:rFonts w:cs="Times New Roman"/>
          <w:b/>
          <w:sz w:val="35"/>
          <w:szCs w:val="35"/>
        </w:rPr>
        <w:t xml:space="preserve"> </w:t>
      </w:r>
      <w:r w:rsidRPr="006B3BCB">
        <w:rPr>
          <w:rFonts w:cs="Times New Roman"/>
          <w:b/>
          <w:sz w:val="35"/>
          <w:szCs w:val="35"/>
        </w:rPr>
        <w:t>налогообложения</w:t>
      </w:r>
      <w:r w:rsidRPr="006B3BCB">
        <w:rPr>
          <w:rFonts w:cs="Times New Roman"/>
          <w:sz w:val="35"/>
          <w:szCs w:val="35"/>
        </w:rPr>
        <w:t xml:space="preserve"> доходы от продажи:</w:t>
      </w:r>
    </w:p>
    <w:p w:rsidR="00D825B0" w:rsidRPr="006B3BCB" w:rsidRDefault="00D57C77" w:rsidP="00503A33">
      <w:pPr>
        <w:autoSpaceDE w:val="0"/>
        <w:autoSpaceDN w:val="0"/>
        <w:adjustRightInd w:val="0"/>
        <w:spacing w:after="120" w:line="240" w:lineRule="auto"/>
        <w:ind w:left="425"/>
        <w:jc w:val="both"/>
        <w:rPr>
          <w:rFonts w:cs="Times New Roman"/>
          <w:sz w:val="35"/>
          <w:szCs w:val="35"/>
        </w:rPr>
      </w:pPr>
      <w:r w:rsidRPr="006B3BCB">
        <w:rPr>
          <w:rFonts w:cs="Times New Roman"/>
          <w:sz w:val="35"/>
          <w:szCs w:val="35"/>
        </w:rPr>
        <w:t xml:space="preserve">1) </w:t>
      </w:r>
      <w:r w:rsidR="0007337E" w:rsidRPr="006B3BCB">
        <w:rPr>
          <w:rFonts w:cs="Times New Roman"/>
          <w:sz w:val="35"/>
          <w:szCs w:val="35"/>
        </w:rPr>
        <w:t xml:space="preserve"> жил</w:t>
      </w:r>
      <w:r w:rsidR="00EB5DCE" w:rsidRPr="006B3BCB">
        <w:rPr>
          <w:rFonts w:cs="Times New Roman"/>
          <w:sz w:val="35"/>
          <w:szCs w:val="35"/>
        </w:rPr>
        <w:t>ого</w:t>
      </w:r>
      <w:r w:rsidR="00D825B0" w:rsidRPr="006B3BCB">
        <w:rPr>
          <w:rFonts w:cs="Times New Roman"/>
          <w:sz w:val="35"/>
          <w:szCs w:val="35"/>
        </w:rPr>
        <w:t xml:space="preserve"> помещени</w:t>
      </w:r>
      <w:r w:rsidR="00EB5DCE" w:rsidRPr="006B3BCB">
        <w:rPr>
          <w:rFonts w:cs="Times New Roman"/>
          <w:sz w:val="35"/>
          <w:szCs w:val="35"/>
        </w:rPr>
        <w:t>я</w:t>
      </w:r>
      <w:r w:rsidR="00D825B0" w:rsidRPr="006B3BCB">
        <w:rPr>
          <w:rFonts w:cs="Times New Roman"/>
          <w:sz w:val="35"/>
          <w:szCs w:val="35"/>
        </w:rPr>
        <w:t xml:space="preserve"> или его доли в праве собственности, </w:t>
      </w:r>
      <w:r w:rsidR="00EB5DCE" w:rsidRPr="006B3BCB">
        <w:rPr>
          <w:rFonts w:cs="Times New Roman"/>
          <w:sz w:val="35"/>
          <w:szCs w:val="35"/>
        </w:rPr>
        <w:t>п</w:t>
      </w:r>
      <w:r w:rsidR="00D825B0" w:rsidRPr="006B3BCB">
        <w:rPr>
          <w:rFonts w:cs="Times New Roman"/>
          <w:sz w:val="35"/>
          <w:szCs w:val="35"/>
        </w:rPr>
        <w:t>ри одновременном выполнении 5 условий:</w:t>
      </w:r>
    </w:p>
    <w:p w:rsidR="00D825B0" w:rsidRPr="006B3BCB" w:rsidRDefault="00D825B0" w:rsidP="00D825B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5"/>
          <w:szCs w:val="35"/>
        </w:rPr>
      </w:pPr>
      <w:r w:rsidRPr="006B3BCB">
        <w:rPr>
          <w:rFonts w:cs="Times New Roman"/>
          <w:sz w:val="35"/>
          <w:szCs w:val="35"/>
        </w:rPr>
        <w:t>налогоплательщик или супруг является родителем двух и более детей до 18 лет (или до 24 лет при очном обучении);</w:t>
      </w:r>
    </w:p>
    <w:p w:rsidR="00D825B0" w:rsidRPr="006B3BCB" w:rsidRDefault="00D825B0" w:rsidP="00D825B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5"/>
          <w:szCs w:val="35"/>
        </w:rPr>
      </w:pPr>
      <w:r w:rsidRPr="006B3BCB">
        <w:rPr>
          <w:rFonts w:cs="Times New Roman"/>
          <w:sz w:val="35"/>
          <w:szCs w:val="35"/>
        </w:rPr>
        <w:t>родителями или детьми приобретается новое жилье в том же календарном году или не позднее 30 апреля следующего года;</w:t>
      </w:r>
    </w:p>
    <w:p w:rsidR="00D825B0" w:rsidRPr="006B3BCB" w:rsidRDefault="00D825B0" w:rsidP="00D825B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5"/>
          <w:szCs w:val="35"/>
        </w:rPr>
      </w:pPr>
      <w:r w:rsidRPr="006B3BCB">
        <w:rPr>
          <w:rFonts w:cs="Times New Roman"/>
          <w:sz w:val="35"/>
          <w:szCs w:val="35"/>
        </w:rPr>
        <w:t>общая площадь приобретенного жилья или его кадастровая стоимость превышает площадь и кадастровую стоимость проданного;</w:t>
      </w:r>
    </w:p>
    <w:p w:rsidR="00D825B0" w:rsidRPr="006B3BCB" w:rsidRDefault="00D825B0" w:rsidP="00D825B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5"/>
          <w:szCs w:val="35"/>
        </w:rPr>
      </w:pPr>
      <w:r w:rsidRPr="006B3BCB">
        <w:rPr>
          <w:rFonts w:cs="Times New Roman"/>
          <w:sz w:val="35"/>
          <w:szCs w:val="35"/>
        </w:rPr>
        <w:t xml:space="preserve">кадастровая стоимость проданного жилья не превышает 50 </w:t>
      </w:r>
      <w:proofErr w:type="gramStart"/>
      <w:r w:rsidR="003C7E2A" w:rsidRPr="006B3BCB">
        <w:rPr>
          <w:rFonts w:cs="Times New Roman"/>
          <w:sz w:val="35"/>
          <w:szCs w:val="35"/>
        </w:rPr>
        <w:t>млн</w:t>
      </w:r>
      <w:proofErr w:type="gramEnd"/>
      <w:r w:rsidR="003C7E2A" w:rsidRPr="006B3BCB">
        <w:rPr>
          <w:rFonts w:cs="Times New Roman"/>
          <w:sz w:val="35"/>
          <w:szCs w:val="35"/>
        </w:rPr>
        <w:t xml:space="preserve"> р</w:t>
      </w:r>
      <w:r w:rsidRPr="006B3BCB">
        <w:rPr>
          <w:rFonts w:cs="Times New Roman"/>
          <w:sz w:val="35"/>
          <w:szCs w:val="35"/>
        </w:rPr>
        <w:t>уб. (при невозможности ее установления учитывается только площадь);</w:t>
      </w:r>
    </w:p>
    <w:p w:rsidR="00F733A8" w:rsidRPr="006B3BCB" w:rsidRDefault="00D825B0" w:rsidP="0036078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5"/>
          <w:szCs w:val="35"/>
        </w:rPr>
      </w:pPr>
      <w:r w:rsidRPr="006B3BCB">
        <w:rPr>
          <w:rFonts w:cs="Times New Roman"/>
          <w:sz w:val="35"/>
          <w:szCs w:val="35"/>
        </w:rPr>
        <w:t>на момент продажи налогоплательщику и членам его семьи не принадлежит в совокупности более 50% другого жилья, общая площадь которого больше приобретаемого</w:t>
      </w:r>
      <w:r w:rsidR="00D57C77" w:rsidRPr="006B3BCB">
        <w:rPr>
          <w:rFonts w:cs="Times New Roman"/>
          <w:sz w:val="35"/>
          <w:szCs w:val="35"/>
        </w:rPr>
        <w:t>.</w:t>
      </w:r>
    </w:p>
    <w:p w:rsidR="00031FC5" w:rsidRPr="006B3BCB" w:rsidRDefault="00D57C77" w:rsidP="003C7E2A">
      <w:pPr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cs="Times New Roman"/>
          <w:sz w:val="35"/>
          <w:szCs w:val="35"/>
        </w:rPr>
      </w:pPr>
      <w:r w:rsidRPr="006B3BCB">
        <w:rPr>
          <w:rFonts w:cs="Times New Roman"/>
          <w:sz w:val="35"/>
          <w:szCs w:val="35"/>
        </w:rPr>
        <w:t>2)</w:t>
      </w:r>
      <w:r w:rsidR="00360787" w:rsidRPr="006B3BCB">
        <w:rPr>
          <w:rFonts w:cs="Times New Roman"/>
          <w:sz w:val="35"/>
          <w:szCs w:val="35"/>
        </w:rPr>
        <w:t xml:space="preserve"> недвижимого имущества, не превышающ</w:t>
      </w:r>
      <w:r w:rsidRPr="006B3BCB">
        <w:rPr>
          <w:rFonts w:cs="Times New Roman"/>
          <w:sz w:val="35"/>
          <w:szCs w:val="35"/>
        </w:rPr>
        <w:t>ие</w:t>
      </w:r>
      <w:r w:rsidR="00360787" w:rsidRPr="006B3BCB">
        <w:rPr>
          <w:rFonts w:cs="Times New Roman"/>
          <w:sz w:val="35"/>
          <w:szCs w:val="35"/>
        </w:rPr>
        <w:t xml:space="preserve"> 1 млн. рублей, а также иного имущества (транспорта, гаражей и т.д.), не превышающи</w:t>
      </w:r>
      <w:r w:rsidRPr="006B3BCB">
        <w:rPr>
          <w:rFonts w:cs="Times New Roman"/>
          <w:sz w:val="35"/>
          <w:szCs w:val="35"/>
        </w:rPr>
        <w:t xml:space="preserve">е </w:t>
      </w:r>
      <w:r w:rsidR="00360787" w:rsidRPr="006B3BCB">
        <w:rPr>
          <w:rFonts w:cs="Times New Roman"/>
          <w:sz w:val="35"/>
          <w:szCs w:val="35"/>
        </w:rPr>
        <w:t xml:space="preserve">250 тыс. руб. </w:t>
      </w:r>
    </w:p>
    <w:p w:rsidR="00503A33" w:rsidRPr="006B3BCB" w:rsidRDefault="00503A33" w:rsidP="003C7E2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 w:val="35"/>
          <w:szCs w:val="35"/>
        </w:rPr>
      </w:pPr>
      <w:r w:rsidRPr="006B3BCB">
        <w:rPr>
          <w:rFonts w:cs="Times New Roman"/>
          <w:noProof/>
          <w:sz w:val="35"/>
          <w:szCs w:val="35"/>
          <w:lang w:eastAsia="ru-RU"/>
        </w:rPr>
        <w:drawing>
          <wp:anchor distT="0" distB="0" distL="114300" distR="114300" simplePos="0" relativeHeight="251666432" behindDoc="0" locked="0" layoutInCell="1" allowOverlap="1" wp14:anchorId="30C6874A" wp14:editId="4B40F32E">
            <wp:simplePos x="0" y="0"/>
            <wp:positionH relativeFrom="column">
              <wp:posOffset>4445</wp:posOffset>
            </wp:positionH>
            <wp:positionV relativeFrom="paragraph">
              <wp:posOffset>213995</wp:posOffset>
            </wp:positionV>
            <wp:extent cx="323850" cy="3238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792" w:rsidRPr="00064E43" w:rsidRDefault="00503A33" w:rsidP="00B141E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B3BCB">
        <w:rPr>
          <w:rFonts w:cs="Times New Roman"/>
          <w:sz w:val="35"/>
          <w:szCs w:val="35"/>
        </w:rPr>
        <w:t xml:space="preserve">Доходы от продажи имущества, </w:t>
      </w:r>
      <w:r w:rsidRPr="006B3BCB">
        <w:rPr>
          <w:rFonts w:cs="Times New Roman"/>
          <w:sz w:val="35"/>
          <w:szCs w:val="35"/>
        </w:rPr>
        <w:t xml:space="preserve">находившегося в собственности менее </w:t>
      </w:r>
      <w:r w:rsidR="00EB5DCE" w:rsidRPr="006B3BCB">
        <w:rPr>
          <w:rFonts w:cs="Times New Roman"/>
          <w:sz w:val="35"/>
          <w:szCs w:val="35"/>
        </w:rPr>
        <w:t>уста</w:t>
      </w:r>
      <w:bookmarkStart w:id="0" w:name="_GoBack"/>
      <w:bookmarkEnd w:id="0"/>
      <w:r w:rsidR="00EB5DCE" w:rsidRPr="006B3BCB">
        <w:rPr>
          <w:rFonts w:cs="Times New Roman"/>
          <w:sz w:val="35"/>
          <w:szCs w:val="35"/>
        </w:rPr>
        <w:t xml:space="preserve">новленного </w:t>
      </w:r>
      <w:r w:rsidRPr="006B3BCB">
        <w:rPr>
          <w:rFonts w:cs="Times New Roman"/>
          <w:sz w:val="35"/>
          <w:szCs w:val="35"/>
        </w:rPr>
        <w:t xml:space="preserve">НК РФ </w:t>
      </w:r>
      <w:r w:rsidR="00EB5DCE" w:rsidRPr="006B3BCB">
        <w:rPr>
          <w:rFonts w:cs="Times New Roman"/>
          <w:sz w:val="35"/>
          <w:szCs w:val="35"/>
        </w:rPr>
        <w:t>срока владения</w:t>
      </w:r>
      <w:r w:rsidR="006B3BCB" w:rsidRPr="006B3BCB">
        <w:rPr>
          <w:rFonts w:cs="Times New Roman"/>
          <w:sz w:val="35"/>
          <w:szCs w:val="35"/>
        </w:rPr>
        <w:t xml:space="preserve"> и превышающие указ</w:t>
      </w:r>
      <w:r w:rsidR="00B141E6">
        <w:rPr>
          <w:rFonts w:cs="Times New Roman"/>
          <w:sz w:val="35"/>
          <w:szCs w:val="35"/>
        </w:rPr>
        <w:t>анные</w:t>
      </w:r>
      <w:r w:rsidR="006B3BCB" w:rsidRPr="006B3BCB">
        <w:rPr>
          <w:rFonts w:cs="Times New Roman"/>
          <w:sz w:val="35"/>
          <w:szCs w:val="35"/>
        </w:rPr>
        <w:t xml:space="preserve"> размеры, подлежат</w:t>
      </w:r>
      <w:r w:rsidRPr="006B3BCB">
        <w:rPr>
          <w:rFonts w:cs="Times New Roman"/>
          <w:sz w:val="35"/>
          <w:szCs w:val="35"/>
        </w:rPr>
        <w:t xml:space="preserve"> деклар</w:t>
      </w:r>
      <w:r w:rsidR="006B3BCB" w:rsidRPr="006B3BCB">
        <w:rPr>
          <w:rFonts w:cs="Times New Roman"/>
          <w:sz w:val="35"/>
          <w:szCs w:val="35"/>
        </w:rPr>
        <w:t>ированию</w:t>
      </w:r>
      <w:r w:rsidR="006B3BCB">
        <w:rPr>
          <w:rFonts w:cs="Times New Roman"/>
          <w:sz w:val="35"/>
          <w:szCs w:val="35"/>
        </w:rPr>
        <w:t>.</w:t>
      </w:r>
      <w:r w:rsidR="00202935">
        <w:rPr>
          <w:rFonts w:cs="Times New Roman"/>
          <w:sz w:val="35"/>
          <w:szCs w:val="35"/>
        </w:rPr>
        <w:t xml:space="preserve"> </w:t>
      </w:r>
      <w:r w:rsidRPr="006B3BCB">
        <w:rPr>
          <w:rFonts w:cs="Times New Roman"/>
          <w:sz w:val="35"/>
          <w:szCs w:val="35"/>
        </w:rPr>
        <w:t xml:space="preserve"> </w:t>
      </w:r>
    </w:p>
    <w:sectPr w:rsidR="00E22792" w:rsidRPr="00064E43" w:rsidSect="006D08BB">
      <w:footerReference w:type="default" r:id="rId10"/>
      <w:pgSz w:w="11906" w:h="16838"/>
      <w:pgMar w:top="851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6E8" w:rsidRDefault="005276E8" w:rsidP="00302DAF">
      <w:pPr>
        <w:spacing w:after="0" w:line="240" w:lineRule="auto"/>
      </w:pPr>
      <w:r>
        <w:separator/>
      </w:r>
    </w:p>
  </w:endnote>
  <w:endnote w:type="continuationSeparator" w:id="0">
    <w:p w:rsidR="005276E8" w:rsidRDefault="005276E8" w:rsidP="0030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8BB" w:rsidRDefault="006D08BB">
    <w:pPr>
      <w:pStyle w:val="a6"/>
      <w:rPr>
        <w:noProof/>
        <w:lang w:eastAsia="ru-RU"/>
      </w:rPr>
    </w:pPr>
  </w:p>
  <w:p w:rsidR="006D08BB" w:rsidRDefault="006D08BB">
    <w:pPr>
      <w:pStyle w:val="a6"/>
    </w:pPr>
    <w:r>
      <w:rPr>
        <w:noProof/>
        <w:lang w:eastAsia="ru-RU"/>
      </w:rPr>
      <w:drawing>
        <wp:inline distT="0" distB="0" distL="0" distR="0">
          <wp:extent cx="6199632" cy="798576"/>
          <wp:effectExtent l="0" t="0" r="0" b="190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 фона  без подписи (новый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9632" cy="798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6E8" w:rsidRDefault="005276E8" w:rsidP="00302DAF">
      <w:pPr>
        <w:spacing w:after="0" w:line="240" w:lineRule="auto"/>
      </w:pPr>
      <w:r>
        <w:separator/>
      </w:r>
    </w:p>
  </w:footnote>
  <w:footnote w:type="continuationSeparator" w:id="0">
    <w:p w:rsidR="005276E8" w:rsidRDefault="005276E8" w:rsidP="00302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60D4588"/>
    <w:multiLevelType w:val="hybridMultilevel"/>
    <w:tmpl w:val="492C8D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F86367A"/>
    <w:multiLevelType w:val="hybridMultilevel"/>
    <w:tmpl w:val="E44A94EE"/>
    <w:lvl w:ilvl="0" w:tplc="22FC85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C510D"/>
    <w:multiLevelType w:val="hybridMultilevel"/>
    <w:tmpl w:val="8398D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DAD"/>
    <w:multiLevelType w:val="hybridMultilevel"/>
    <w:tmpl w:val="69985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969BE"/>
    <w:multiLevelType w:val="hybridMultilevel"/>
    <w:tmpl w:val="6322947C"/>
    <w:lvl w:ilvl="0" w:tplc="FAF2A3CA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>
    <w:nsid w:val="5DED063B"/>
    <w:multiLevelType w:val="hybridMultilevel"/>
    <w:tmpl w:val="135E51E2"/>
    <w:lvl w:ilvl="0" w:tplc="A39E87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7F3771"/>
    <w:multiLevelType w:val="hybridMultilevel"/>
    <w:tmpl w:val="56D0FF8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C276C11"/>
    <w:multiLevelType w:val="hybridMultilevel"/>
    <w:tmpl w:val="4EBC141A"/>
    <w:lvl w:ilvl="0" w:tplc="8B14030A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6EAF6D5C"/>
    <w:multiLevelType w:val="hybridMultilevel"/>
    <w:tmpl w:val="7BF0294E"/>
    <w:lvl w:ilvl="0" w:tplc="E92CC618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75464DF4"/>
    <w:multiLevelType w:val="hybridMultilevel"/>
    <w:tmpl w:val="AE86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A2"/>
    <w:rsid w:val="000024AC"/>
    <w:rsid w:val="00031FC5"/>
    <w:rsid w:val="00051B9D"/>
    <w:rsid w:val="0006363D"/>
    <w:rsid w:val="00064E43"/>
    <w:rsid w:val="0006513B"/>
    <w:rsid w:val="0007337E"/>
    <w:rsid w:val="000B1791"/>
    <w:rsid w:val="00124691"/>
    <w:rsid w:val="00184114"/>
    <w:rsid w:val="00196174"/>
    <w:rsid w:val="001A602D"/>
    <w:rsid w:val="001C41E3"/>
    <w:rsid w:val="001D22F0"/>
    <w:rsid w:val="001D7AE0"/>
    <w:rsid w:val="001F4BCE"/>
    <w:rsid w:val="001F52BC"/>
    <w:rsid w:val="00202935"/>
    <w:rsid w:val="00210B4A"/>
    <w:rsid w:val="002421E0"/>
    <w:rsid w:val="002471ED"/>
    <w:rsid w:val="00292B90"/>
    <w:rsid w:val="002A303A"/>
    <w:rsid w:val="002B381A"/>
    <w:rsid w:val="002D262F"/>
    <w:rsid w:val="002F2165"/>
    <w:rsid w:val="00302DAF"/>
    <w:rsid w:val="00315BB3"/>
    <w:rsid w:val="00317D0D"/>
    <w:rsid w:val="00326F11"/>
    <w:rsid w:val="00336F10"/>
    <w:rsid w:val="003507AC"/>
    <w:rsid w:val="00360787"/>
    <w:rsid w:val="0036774E"/>
    <w:rsid w:val="003908C9"/>
    <w:rsid w:val="003C7E2A"/>
    <w:rsid w:val="003F6A77"/>
    <w:rsid w:val="004512D4"/>
    <w:rsid w:val="004822C0"/>
    <w:rsid w:val="004C3CB5"/>
    <w:rsid w:val="004D6229"/>
    <w:rsid w:val="004D77A2"/>
    <w:rsid w:val="004E2373"/>
    <w:rsid w:val="004F02D9"/>
    <w:rsid w:val="00503A33"/>
    <w:rsid w:val="005276E8"/>
    <w:rsid w:val="00542BEE"/>
    <w:rsid w:val="00543599"/>
    <w:rsid w:val="00585D29"/>
    <w:rsid w:val="005A0E2C"/>
    <w:rsid w:val="005B1893"/>
    <w:rsid w:val="005C0C37"/>
    <w:rsid w:val="005C58D9"/>
    <w:rsid w:val="005E60F7"/>
    <w:rsid w:val="00615EFB"/>
    <w:rsid w:val="00616D36"/>
    <w:rsid w:val="006357FD"/>
    <w:rsid w:val="00641EB4"/>
    <w:rsid w:val="00645617"/>
    <w:rsid w:val="00664DFE"/>
    <w:rsid w:val="006B3BCB"/>
    <w:rsid w:val="006C5EFB"/>
    <w:rsid w:val="006D08BB"/>
    <w:rsid w:val="006D1E63"/>
    <w:rsid w:val="0073433E"/>
    <w:rsid w:val="00740028"/>
    <w:rsid w:val="00751B83"/>
    <w:rsid w:val="00784F84"/>
    <w:rsid w:val="00785C82"/>
    <w:rsid w:val="0079099B"/>
    <w:rsid w:val="007C1450"/>
    <w:rsid w:val="00802BA9"/>
    <w:rsid w:val="00804C62"/>
    <w:rsid w:val="008079BF"/>
    <w:rsid w:val="00841D1C"/>
    <w:rsid w:val="008774AE"/>
    <w:rsid w:val="008B19EC"/>
    <w:rsid w:val="0092369D"/>
    <w:rsid w:val="00952EC7"/>
    <w:rsid w:val="00981190"/>
    <w:rsid w:val="009A162C"/>
    <w:rsid w:val="009B35EF"/>
    <w:rsid w:val="009C07DE"/>
    <w:rsid w:val="009D10F9"/>
    <w:rsid w:val="00A319C5"/>
    <w:rsid w:val="00A40732"/>
    <w:rsid w:val="00A42741"/>
    <w:rsid w:val="00A5311C"/>
    <w:rsid w:val="00A56DE5"/>
    <w:rsid w:val="00A92DEB"/>
    <w:rsid w:val="00AA2952"/>
    <w:rsid w:val="00AC48A2"/>
    <w:rsid w:val="00AC495E"/>
    <w:rsid w:val="00B141E6"/>
    <w:rsid w:val="00B1458A"/>
    <w:rsid w:val="00B23E24"/>
    <w:rsid w:val="00B41454"/>
    <w:rsid w:val="00B42435"/>
    <w:rsid w:val="00B42F3C"/>
    <w:rsid w:val="00BF0D7D"/>
    <w:rsid w:val="00BF57C4"/>
    <w:rsid w:val="00CA0201"/>
    <w:rsid w:val="00CC7846"/>
    <w:rsid w:val="00CD4B16"/>
    <w:rsid w:val="00D23961"/>
    <w:rsid w:val="00D466C8"/>
    <w:rsid w:val="00D57C77"/>
    <w:rsid w:val="00D70E6B"/>
    <w:rsid w:val="00D737D7"/>
    <w:rsid w:val="00D825B0"/>
    <w:rsid w:val="00DB2065"/>
    <w:rsid w:val="00DC1247"/>
    <w:rsid w:val="00DD5C0F"/>
    <w:rsid w:val="00DD6E9F"/>
    <w:rsid w:val="00E22792"/>
    <w:rsid w:val="00E50A2A"/>
    <w:rsid w:val="00E56843"/>
    <w:rsid w:val="00E8181B"/>
    <w:rsid w:val="00EB5DCE"/>
    <w:rsid w:val="00EF2E0C"/>
    <w:rsid w:val="00EF46D4"/>
    <w:rsid w:val="00EF6768"/>
    <w:rsid w:val="00F13C60"/>
    <w:rsid w:val="00F17B64"/>
    <w:rsid w:val="00F356FA"/>
    <w:rsid w:val="00F45FD4"/>
    <w:rsid w:val="00F733A8"/>
    <w:rsid w:val="00FA68B7"/>
    <w:rsid w:val="00FB6F91"/>
    <w:rsid w:val="00FC4537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D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DAF"/>
  </w:style>
  <w:style w:type="paragraph" w:styleId="a6">
    <w:name w:val="footer"/>
    <w:basedOn w:val="a"/>
    <w:link w:val="a7"/>
    <w:uiPriority w:val="99"/>
    <w:unhideWhenUsed/>
    <w:rsid w:val="00302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DAF"/>
  </w:style>
  <w:style w:type="table" w:styleId="a8">
    <w:name w:val="Table Grid"/>
    <w:basedOn w:val="a1"/>
    <w:uiPriority w:val="59"/>
    <w:rsid w:val="009B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5C0F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unhideWhenUsed/>
    <w:rsid w:val="00E8181B"/>
    <w:pPr>
      <w:spacing w:after="0" w:line="240" w:lineRule="auto"/>
    </w:pPr>
    <w:rPr>
      <w:rFonts w:ascii="Times New Roman" w:eastAsia="Times New Roman" w:hAnsi="Times New Roman" w:cs="Times New Roman"/>
      <w:sz w:val="72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E8181B"/>
    <w:rPr>
      <w:rFonts w:ascii="Times New Roman" w:eastAsia="Times New Roman" w:hAnsi="Times New Roman" w:cs="Times New Roman"/>
      <w:sz w:val="72"/>
      <w:szCs w:val="24"/>
      <w:lang w:eastAsia="ru-RU"/>
    </w:rPr>
  </w:style>
  <w:style w:type="character" w:styleId="ad">
    <w:name w:val="Hyperlink"/>
    <w:basedOn w:val="a0"/>
    <w:uiPriority w:val="99"/>
    <w:unhideWhenUsed/>
    <w:rsid w:val="004822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D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DAF"/>
  </w:style>
  <w:style w:type="paragraph" w:styleId="a6">
    <w:name w:val="footer"/>
    <w:basedOn w:val="a"/>
    <w:link w:val="a7"/>
    <w:uiPriority w:val="99"/>
    <w:unhideWhenUsed/>
    <w:rsid w:val="00302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DAF"/>
  </w:style>
  <w:style w:type="table" w:styleId="a8">
    <w:name w:val="Table Grid"/>
    <w:basedOn w:val="a1"/>
    <w:uiPriority w:val="59"/>
    <w:rsid w:val="009B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5C0F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unhideWhenUsed/>
    <w:rsid w:val="00E8181B"/>
    <w:pPr>
      <w:spacing w:after="0" w:line="240" w:lineRule="auto"/>
    </w:pPr>
    <w:rPr>
      <w:rFonts w:ascii="Times New Roman" w:eastAsia="Times New Roman" w:hAnsi="Times New Roman" w:cs="Times New Roman"/>
      <w:sz w:val="72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E8181B"/>
    <w:rPr>
      <w:rFonts w:ascii="Times New Roman" w:eastAsia="Times New Roman" w:hAnsi="Times New Roman" w:cs="Times New Roman"/>
      <w:sz w:val="72"/>
      <w:szCs w:val="24"/>
      <w:lang w:eastAsia="ru-RU"/>
    </w:rPr>
  </w:style>
  <w:style w:type="character" w:styleId="ad">
    <w:name w:val="Hyperlink"/>
    <w:basedOn w:val="a0"/>
    <w:uiPriority w:val="99"/>
    <w:unhideWhenUsed/>
    <w:rsid w:val="00482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CCBE-D0C8-4A3D-A885-1859540C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Яна Викторовна</dc:creator>
  <cp:lastModifiedBy>Трущенко Ольга Евгеньевна</cp:lastModifiedBy>
  <cp:revision>8</cp:revision>
  <cp:lastPrinted>2022-02-17T07:29:00Z</cp:lastPrinted>
  <dcterms:created xsi:type="dcterms:W3CDTF">2022-02-17T15:00:00Z</dcterms:created>
  <dcterms:modified xsi:type="dcterms:W3CDTF">2022-02-18T08:03:00Z</dcterms:modified>
</cp:coreProperties>
</file>