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A8" w:rsidRDefault="00FD12A8" w:rsidP="00FD12A8">
      <w:pPr>
        <w:pStyle w:val="a3"/>
        <w:shd w:val="clear" w:color="auto" w:fill="FDFFFA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b/>
          <w:bCs/>
          <w:color w:val="000000"/>
          <w:sz w:val="18"/>
          <w:szCs w:val="18"/>
          <w:bdr w:val="none" w:sz="0" w:space="0" w:color="auto" w:frame="1"/>
        </w:rPr>
        <w:t>Информация о количестве субъектов малого и среднего предпринимательства и об их классификации по видам экономической деятельности - </w:t>
      </w:r>
      <w:hyperlink r:id="rId4" w:history="1">
        <w:r>
          <w:rPr>
            <w:rStyle w:val="a4"/>
            <w:rFonts w:ascii="Tahoma" w:hAnsi="Tahoma" w:cs="Tahoma"/>
            <w:color w:val="000000"/>
            <w:sz w:val="18"/>
            <w:szCs w:val="18"/>
            <w:bdr w:val="none" w:sz="0" w:space="0" w:color="auto" w:frame="1"/>
          </w:rPr>
          <w:t>https:/</w:t>
        </w:r>
        <w:r>
          <w:rPr>
            <w:rStyle w:val="a4"/>
            <w:rFonts w:ascii="Tahoma" w:hAnsi="Tahoma" w:cs="Tahoma"/>
            <w:color w:val="000000"/>
            <w:sz w:val="18"/>
            <w:szCs w:val="18"/>
            <w:bdr w:val="none" w:sz="0" w:space="0" w:color="auto" w:frame="1"/>
          </w:rPr>
          <w:t>/</w:t>
        </w:r>
        <w:r>
          <w:rPr>
            <w:rStyle w:val="a4"/>
            <w:rFonts w:ascii="Tahoma" w:hAnsi="Tahoma" w:cs="Tahoma"/>
            <w:color w:val="000000"/>
            <w:sz w:val="18"/>
            <w:szCs w:val="18"/>
            <w:bdr w:val="none" w:sz="0" w:space="0" w:color="auto" w:frame="1"/>
          </w:rPr>
          <w:t>www.crpp.ru/info/stat_</w:t>
        </w:r>
        <w:r>
          <w:rPr>
            <w:rStyle w:val="a4"/>
            <w:rFonts w:ascii="Tahoma" w:hAnsi="Tahoma" w:cs="Tahoma"/>
            <w:color w:val="000000"/>
            <w:sz w:val="18"/>
            <w:szCs w:val="18"/>
            <w:bdr w:val="none" w:sz="0" w:space="0" w:color="auto" w:frame="1"/>
          </w:rPr>
          <w:t>b</w:t>
        </w:r>
        <w:r>
          <w:rPr>
            <w:rStyle w:val="a4"/>
            <w:rFonts w:ascii="Tahoma" w:hAnsi="Tahoma" w:cs="Tahoma"/>
            <w:color w:val="000000"/>
            <w:sz w:val="18"/>
            <w:szCs w:val="18"/>
            <w:bdr w:val="none" w:sz="0" w:space="0" w:color="auto" w:frame="1"/>
          </w:rPr>
          <w:t>usiness</w:t>
        </w:r>
      </w:hyperlink>
    </w:p>
    <w:p w:rsidR="00FD12A8" w:rsidRDefault="00FD12A8" w:rsidP="00FD12A8">
      <w:pPr>
        <w:pStyle w:val="a3"/>
        <w:shd w:val="clear" w:color="auto" w:fill="FDFFFA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FD12A8" w:rsidRDefault="00FD12A8" w:rsidP="00FD12A8">
      <w:pPr>
        <w:pStyle w:val="a3"/>
        <w:shd w:val="clear" w:color="auto" w:fill="FDFFFA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b/>
          <w:bCs/>
          <w:color w:val="000000"/>
          <w:sz w:val="18"/>
          <w:szCs w:val="18"/>
          <w:bdr w:val="none" w:sz="0" w:space="0" w:color="auto" w:frame="1"/>
        </w:rPr>
        <w:t>Информация о 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–</w:t>
      </w:r>
      <w:r>
        <w:rPr>
          <w:rFonts w:ascii="Tahoma" w:hAnsi="Tahoma" w:cs="Tahoma"/>
          <w:color w:val="000000"/>
          <w:sz w:val="18"/>
          <w:szCs w:val="18"/>
        </w:rPr>
        <w:t>  </w:t>
      </w:r>
      <w:hyperlink r:id="rId5" w:history="1">
        <w:r>
          <w:rPr>
            <w:rStyle w:val="a4"/>
            <w:rFonts w:ascii="Tahoma" w:hAnsi="Tahoma" w:cs="Tahoma"/>
            <w:color w:val="000000"/>
            <w:sz w:val="18"/>
            <w:szCs w:val="18"/>
            <w:bdr w:val="none" w:sz="0" w:space="0" w:color="auto" w:frame="1"/>
          </w:rPr>
          <w:t>https://petrostat.gks.ru/folder/55</w:t>
        </w:r>
        <w:r>
          <w:rPr>
            <w:rStyle w:val="a4"/>
            <w:rFonts w:ascii="Tahoma" w:hAnsi="Tahoma" w:cs="Tahoma"/>
            <w:color w:val="000000"/>
            <w:sz w:val="18"/>
            <w:szCs w:val="18"/>
            <w:bdr w:val="none" w:sz="0" w:space="0" w:color="auto" w:frame="1"/>
          </w:rPr>
          <w:t>9</w:t>
        </w:r>
        <w:r>
          <w:rPr>
            <w:rStyle w:val="a4"/>
            <w:rFonts w:ascii="Tahoma" w:hAnsi="Tahoma" w:cs="Tahoma"/>
            <w:color w:val="000000"/>
            <w:sz w:val="18"/>
            <w:szCs w:val="18"/>
            <w:bdr w:val="none" w:sz="0" w:space="0" w:color="auto" w:frame="1"/>
          </w:rPr>
          <w:t>59</w:t>
        </w:r>
      </w:hyperlink>
    </w:p>
    <w:p w:rsidR="00FD12A8" w:rsidRDefault="00FD12A8" w:rsidP="00FD12A8">
      <w:pPr>
        <w:pStyle w:val="a3"/>
        <w:shd w:val="clear" w:color="auto" w:fill="FDFFFA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FD12A8" w:rsidRDefault="00FD12A8" w:rsidP="00FD12A8">
      <w:pPr>
        <w:pStyle w:val="a3"/>
        <w:shd w:val="clear" w:color="auto" w:fill="FDFFFA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b/>
          <w:bCs/>
          <w:color w:val="000000"/>
          <w:sz w:val="18"/>
          <w:szCs w:val="18"/>
          <w:bdr w:val="none" w:sz="0" w:space="0" w:color="auto" w:frame="1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–  </w:t>
      </w:r>
      <w:hyperlink r:id="rId6" w:history="1">
        <w:r>
          <w:rPr>
            <w:rStyle w:val="a4"/>
            <w:rFonts w:ascii="Tahoma" w:hAnsi="Tahoma" w:cs="Tahoma"/>
            <w:color w:val="000000"/>
            <w:sz w:val="18"/>
            <w:szCs w:val="18"/>
            <w:bdr w:val="none" w:sz="0" w:space="0" w:color="auto" w:frame="1"/>
          </w:rPr>
          <w:t>https://petrostat.gks.ru/fo</w:t>
        </w:r>
        <w:r>
          <w:rPr>
            <w:rStyle w:val="a4"/>
            <w:rFonts w:ascii="Tahoma" w:hAnsi="Tahoma" w:cs="Tahoma"/>
            <w:color w:val="000000"/>
            <w:sz w:val="18"/>
            <w:szCs w:val="18"/>
            <w:bdr w:val="none" w:sz="0" w:space="0" w:color="auto" w:frame="1"/>
          </w:rPr>
          <w:t>l</w:t>
        </w:r>
        <w:r>
          <w:rPr>
            <w:rStyle w:val="a4"/>
            <w:rFonts w:ascii="Tahoma" w:hAnsi="Tahoma" w:cs="Tahoma"/>
            <w:color w:val="000000"/>
            <w:sz w:val="18"/>
            <w:szCs w:val="18"/>
            <w:bdr w:val="none" w:sz="0" w:space="0" w:color="auto" w:frame="1"/>
          </w:rPr>
          <w:t>der/55959</w:t>
        </w:r>
      </w:hyperlink>
    </w:p>
    <w:p w:rsidR="00FD12A8" w:rsidRDefault="00FD12A8" w:rsidP="00FD12A8">
      <w:pPr>
        <w:pStyle w:val="a3"/>
        <w:shd w:val="clear" w:color="auto" w:fill="FDFFFA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FD12A8" w:rsidRDefault="00FD12A8" w:rsidP="00FD12A8">
      <w:pPr>
        <w:pStyle w:val="a3"/>
        <w:shd w:val="clear" w:color="auto" w:fill="FDFFFA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b/>
          <w:bCs/>
          <w:color w:val="000000"/>
          <w:sz w:val="18"/>
          <w:szCs w:val="18"/>
          <w:bdr w:val="none" w:sz="0" w:space="0" w:color="auto" w:frame="1"/>
        </w:rPr>
        <w:t>Информация о финансово-экономическом состоянии субъектов малого и среднего предпринимательства - </w:t>
      </w:r>
      <w:hyperlink r:id="rId7" w:history="1">
        <w:r>
          <w:rPr>
            <w:rStyle w:val="a4"/>
            <w:rFonts w:ascii="Tahoma" w:hAnsi="Tahoma" w:cs="Tahoma"/>
            <w:color w:val="000000"/>
            <w:sz w:val="18"/>
            <w:szCs w:val="18"/>
            <w:bdr w:val="none" w:sz="0" w:space="0" w:color="auto" w:frame="1"/>
          </w:rPr>
          <w:t>https://petrostat.gks.ru/folder/55959</w:t>
        </w:r>
      </w:hyperlink>
    </w:p>
    <w:p w:rsidR="00FD12A8" w:rsidRPr="006B71A3" w:rsidRDefault="00FD12A8" w:rsidP="00FD12A8">
      <w:pPr>
        <w:rPr>
          <w:rFonts w:cstheme="minorHAnsi"/>
          <w:sz w:val="24"/>
          <w:szCs w:val="24"/>
        </w:rPr>
      </w:pPr>
    </w:p>
    <w:p w:rsidR="00A61A66" w:rsidRDefault="00A61A66"/>
    <w:sectPr w:rsidR="00A61A66" w:rsidSect="00F0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2A8"/>
    <w:rsid w:val="00A61A66"/>
    <w:rsid w:val="00FD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12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12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etrostat.gks.ru/folder/559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trostat.gks.ru/folder/55959" TargetMode="External"/><Relationship Id="rId5" Type="http://schemas.openxmlformats.org/officeDocument/2006/relationships/hyperlink" Target="https://petrostat.gks.ru/folder/55959" TargetMode="External"/><Relationship Id="rId4" Type="http://schemas.openxmlformats.org/officeDocument/2006/relationships/hyperlink" Target="https://www.crpp.ru/info/stat_busines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2021-03-12T08:42:00Z</dcterms:created>
  <dcterms:modified xsi:type="dcterms:W3CDTF">2021-03-12T08:42:00Z</dcterms:modified>
</cp:coreProperties>
</file>